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tblLayout w:type="fixed"/>
        <w:tblLook w:val="04A0"/>
      </w:tblPr>
      <w:tblGrid>
        <w:gridCol w:w="9555"/>
      </w:tblGrid>
      <w:tr w:rsidR="00FD1457" w:rsidTr="00FD1457">
        <w:trPr>
          <w:trHeight w:val="2129"/>
        </w:trPr>
        <w:tc>
          <w:tcPr>
            <w:tcW w:w="9551" w:type="dxa"/>
          </w:tcPr>
          <w:p w:rsidR="00FD1457" w:rsidRDefault="00FD1457">
            <w:pPr>
              <w:pStyle w:val="3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457" w:rsidRDefault="00FD1457">
            <w:pPr>
              <w:pStyle w:val="3"/>
              <w:jc w:val="center"/>
              <w:rPr>
                <w:rFonts w:ascii="Bookman Old Style" w:eastAsia="Arial Unicode MS" w:hAnsi="Bookman Old Style"/>
                <w:bCs w:val="0"/>
                <w:lang w:eastAsia="en-US"/>
              </w:rPr>
            </w:pPr>
            <w:r>
              <w:rPr>
                <w:rFonts w:ascii="Bookman Old Style" w:hAnsi="Bookman Old Style"/>
                <w:bCs w:val="0"/>
                <w:lang w:eastAsia="en-US"/>
              </w:rPr>
              <w:t>Собрание  представителей</w:t>
            </w:r>
          </w:p>
          <w:p w:rsidR="00FD1457" w:rsidRDefault="00FD1457">
            <w:pPr>
              <w:spacing w:line="276" w:lineRule="auto"/>
              <w:jc w:val="center"/>
              <w:rPr>
                <w:rFonts w:ascii="Bookman Old Style" w:hAnsi="Bookman Old Style"/>
                <w:b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сельского поселения Старая Шентала муниципального</w:t>
            </w:r>
          </w:p>
          <w:p w:rsidR="00FD1457" w:rsidRDefault="00FD1457">
            <w:pPr>
              <w:spacing w:line="276" w:lineRule="auto"/>
              <w:jc w:val="center"/>
              <w:rPr>
                <w:rFonts w:ascii="Bookman Old Style" w:hAnsi="Bookman Old Style"/>
                <w:b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района  Шенталинский  Самарской  области</w:t>
            </w:r>
          </w:p>
          <w:p w:rsidR="00FD1457" w:rsidRDefault="00FD14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_________________________________________</w:t>
            </w:r>
          </w:p>
          <w:p w:rsidR="00FD1457" w:rsidRDefault="00FD145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>. Старая Шентала ул. Советская 21</w:t>
            </w:r>
          </w:p>
          <w:p w:rsidR="00FD1457" w:rsidRDefault="00FD1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(8-84652) 31-1-47.</w:t>
            </w:r>
          </w:p>
          <w:p w:rsidR="00FD1457" w:rsidRDefault="00FD1457">
            <w:pPr>
              <w:pStyle w:val="1"/>
              <w:spacing w:line="276" w:lineRule="auto"/>
              <w:rPr>
                <w:sz w:val="22"/>
                <w:lang w:eastAsia="en-US"/>
              </w:rPr>
            </w:pPr>
          </w:p>
        </w:tc>
      </w:tr>
      <w:tr w:rsidR="00FD1457" w:rsidTr="00FD1457">
        <w:trPr>
          <w:trHeight w:val="28"/>
        </w:trPr>
        <w:tc>
          <w:tcPr>
            <w:tcW w:w="9551" w:type="dxa"/>
            <w:hideMark/>
          </w:tcPr>
          <w:p w:rsidR="00FD1457" w:rsidRDefault="00FD1457" w:rsidP="009C6284">
            <w:pPr>
              <w:pStyle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FD1457" w:rsidRDefault="00FD1457" w:rsidP="00FD1457">
      <w:pPr>
        <w:pStyle w:val="1"/>
      </w:pPr>
      <w:proofErr w:type="gramStart"/>
      <w:r>
        <w:t>Р</w:t>
      </w:r>
      <w:proofErr w:type="gramEnd"/>
      <w:r>
        <w:t xml:space="preserve"> Е Ш Е Н И Е  № 10</w:t>
      </w:r>
      <w:r w:rsidR="009C6284">
        <w:t xml:space="preserve">9        </w:t>
      </w:r>
      <w:r>
        <w:t>от 30.10.2013 года</w:t>
      </w:r>
    </w:p>
    <w:p w:rsidR="00FD1457" w:rsidRDefault="00FD1457" w:rsidP="00FD1457">
      <w:pPr>
        <w:pStyle w:val="31"/>
        <w:keepNext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Собрания представителей №78 от 20.12.2012 года «О бюджете сельского поселения Ст. Шентала на 2013 год и плановый период 2014 и 2015 годов».</w:t>
      </w:r>
    </w:p>
    <w:p w:rsidR="00FD1457" w:rsidRDefault="00FD1457" w:rsidP="00FD1457">
      <w:pPr>
        <w:pStyle w:val="31"/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бюджетного кодекса Российской Федерации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статьи 33 Устава сельского поселения Старая Шентала Собрание представителей сельского поселения Старая Шентала , решило:</w:t>
      </w:r>
    </w:p>
    <w:p w:rsidR="00FD1457" w:rsidRDefault="00FD1457" w:rsidP="00FD1457">
      <w:pPr>
        <w:pStyle w:val="31"/>
        <w:keepNext/>
        <w:keepLines/>
        <w:numPr>
          <w:ilvl w:val="0"/>
          <w:numId w:val="1"/>
        </w:numPr>
        <w:jc w:val="both"/>
        <w:rPr>
          <w:b/>
          <w:sz w:val="20"/>
          <w:szCs w:val="28"/>
        </w:rPr>
      </w:pPr>
      <w:r>
        <w:rPr>
          <w:bCs/>
          <w:sz w:val="24"/>
          <w:szCs w:val="28"/>
        </w:rPr>
        <w:t>Внести в Решение Собрания Представителей №78 от 20.12.2012 года     «О бюджете сельского поселения Ст. Шентала на 2013 год и плановый период 2014 и 2015 годов» следующие изменения:</w:t>
      </w:r>
      <w:r>
        <w:rPr>
          <w:bCs/>
          <w:sz w:val="20"/>
          <w:szCs w:val="28"/>
        </w:rPr>
        <w:t xml:space="preserve">      </w:t>
      </w:r>
    </w:p>
    <w:p w:rsidR="00FD1457" w:rsidRDefault="00FD1457" w:rsidP="00FD1457">
      <w:pPr>
        <w:pStyle w:val="31"/>
        <w:keepNext/>
        <w:keepLines/>
        <w:numPr>
          <w:ilvl w:val="1"/>
          <w:numId w:val="1"/>
        </w:numPr>
        <w:tabs>
          <w:tab w:val="left" w:pos="142"/>
        </w:tabs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В доходной части бюджета:</w:t>
      </w:r>
    </w:p>
    <w:p w:rsidR="00FD1457" w:rsidRDefault="00FD1457" w:rsidP="00FD1457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-по коду  00010804020010000110  сумму «40000 рублей»  заменить суммой «55000 рублей».</w:t>
      </w:r>
    </w:p>
    <w:p w:rsidR="00FD1457" w:rsidRDefault="00FD1457" w:rsidP="00FD1457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 по коду 00010606023100000110 сумму «7000 рублей»  заменить суммой «14000 рублей».</w:t>
      </w:r>
    </w:p>
    <w:p w:rsidR="00FD1457" w:rsidRDefault="00FD1457" w:rsidP="00FD1457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 по коду 00010606013100000110 сумму «313987,85 рублей»  заменить суммой «306987,85 рублей».</w:t>
      </w:r>
    </w:p>
    <w:p w:rsidR="00FD1457" w:rsidRDefault="00FD1457" w:rsidP="00FD1457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 по коду 0001010203010000110 сумму «1500 рублей»  заменить суммой «2500 рублей».</w:t>
      </w:r>
    </w:p>
    <w:p w:rsidR="00FD1457" w:rsidRDefault="00FD1457" w:rsidP="00FD1457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 по коду 00010601030100000110 сумму «40000 рублей»  заменить суммой «43000 рублей».</w:t>
      </w:r>
    </w:p>
    <w:p w:rsidR="00FD1457" w:rsidRDefault="00FD1457" w:rsidP="00FD1457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-по коду 00011105013100000120 сумму «1354825 рублей»  заменить суммой «1335825 рублей»</w:t>
      </w:r>
    </w:p>
    <w:p w:rsidR="00FD1457" w:rsidRDefault="00FD1457" w:rsidP="00FD1457">
      <w:pPr>
        <w:tabs>
          <w:tab w:val="left" w:pos="284"/>
        </w:tabs>
        <w:rPr>
          <w:bCs/>
          <w:sz w:val="20"/>
          <w:szCs w:val="28"/>
        </w:rPr>
      </w:pPr>
      <w:r>
        <w:t xml:space="preserve">   </w:t>
      </w:r>
      <w:r>
        <w:rPr>
          <w:sz w:val="20"/>
          <w:szCs w:val="20"/>
        </w:rPr>
        <w:t>2. Приложение 1 к Пояснительной записке</w:t>
      </w:r>
      <w:r>
        <w:rPr>
          <w:bCs/>
          <w:sz w:val="20"/>
          <w:szCs w:val="28"/>
        </w:rPr>
        <w:t xml:space="preserve"> опубликовать в газете «Вестник поселения Старая Шентала»</w:t>
      </w:r>
    </w:p>
    <w:p w:rsidR="00FD1457" w:rsidRDefault="00FD1457" w:rsidP="00FD1457">
      <w:pPr>
        <w:pStyle w:val="31"/>
        <w:keepNext/>
        <w:keepLines/>
        <w:tabs>
          <w:tab w:val="left" w:pos="0"/>
          <w:tab w:val="left" w:pos="284"/>
        </w:tabs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   3.Опубликовать настоящее решение  в газете «Вестник поселения Старая Шентала»</w:t>
      </w:r>
    </w:p>
    <w:p w:rsidR="00FD1457" w:rsidRDefault="00FD1457" w:rsidP="00FD1457">
      <w:pPr>
        <w:pStyle w:val="31"/>
        <w:keepNext/>
        <w:keepLines/>
        <w:jc w:val="both"/>
        <w:rPr>
          <w:bCs/>
          <w:sz w:val="20"/>
          <w:szCs w:val="28"/>
        </w:rPr>
      </w:pPr>
    </w:p>
    <w:p w:rsidR="00FD1457" w:rsidRDefault="00FD1457" w:rsidP="00FD1457">
      <w:pPr>
        <w:pStyle w:val="31"/>
        <w:keepNext/>
        <w:keepLines/>
        <w:jc w:val="both"/>
      </w:pPr>
    </w:p>
    <w:p w:rsidR="00FD1457" w:rsidRDefault="00FD1457" w:rsidP="00FD1457">
      <w:pPr>
        <w:tabs>
          <w:tab w:val="left" w:pos="7590"/>
        </w:tabs>
      </w:pPr>
      <w:r>
        <w:t xml:space="preserve">Глава сельского поселения                                </w:t>
      </w:r>
    </w:p>
    <w:p w:rsidR="00FD1457" w:rsidRDefault="00FD1457" w:rsidP="00FD1457">
      <w:r>
        <w:t>Старая Шентала:                                                        А.А.Ошкин</w:t>
      </w:r>
    </w:p>
    <w:p w:rsidR="00FD1457" w:rsidRDefault="00FD1457" w:rsidP="00FD1457"/>
    <w:p w:rsidR="00FD1457" w:rsidRDefault="00FD1457" w:rsidP="00FD1457"/>
    <w:p w:rsidR="00FD1457" w:rsidRDefault="00FD1457" w:rsidP="00FD1457"/>
    <w:p w:rsidR="00FD1457" w:rsidRDefault="00FD1457" w:rsidP="00FD1457"/>
    <w:p w:rsidR="00FD1457" w:rsidRDefault="00FD1457" w:rsidP="00FD1457">
      <w:pPr>
        <w:ind w:right="-545"/>
        <w:jc w:val="right"/>
        <w:rPr>
          <w:sz w:val="22"/>
          <w:szCs w:val="22"/>
        </w:rPr>
      </w:pPr>
    </w:p>
    <w:p w:rsidR="00FD1457" w:rsidRDefault="00FD1457" w:rsidP="00FD1457">
      <w:pPr>
        <w:ind w:right="-545"/>
        <w:jc w:val="right"/>
        <w:rPr>
          <w:sz w:val="22"/>
          <w:szCs w:val="22"/>
        </w:rPr>
      </w:pPr>
    </w:p>
    <w:p w:rsidR="00FD1457" w:rsidRDefault="00FD1457" w:rsidP="00FD1457">
      <w:pPr>
        <w:ind w:right="-545"/>
        <w:jc w:val="right"/>
        <w:rPr>
          <w:sz w:val="22"/>
          <w:szCs w:val="22"/>
        </w:rPr>
      </w:pPr>
    </w:p>
    <w:p w:rsidR="00FD1457" w:rsidRDefault="00FD1457" w:rsidP="00FD1457">
      <w:pPr>
        <w:ind w:right="-545"/>
        <w:jc w:val="right"/>
        <w:rPr>
          <w:sz w:val="22"/>
          <w:szCs w:val="22"/>
        </w:rPr>
      </w:pPr>
    </w:p>
    <w:p w:rsidR="00FD1457" w:rsidRDefault="00FD1457" w:rsidP="00FD1457">
      <w:pPr>
        <w:ind w:right="-545"/>
        <w:jc w:val="right"/>
        <w:rPr>
          <w:sz w:val="22"/>
          <w:szCs w:val="22"/>
        </w:rPr>
      </w:pPr>
    </w:p>
    <w:p w:rsidR="0094790B" w:rsidRDefault="0094790B" w:rsidP="00FD1457">
      <w:pPr>
        <w:ind w:right="-545"/>
        <w:jc w:val="right"/>
        <w:rPr>
          <w:sz w:val="22"/>
          <w:szCs w:val="22"/>
        </w:rPr>
      </w:pPr>
    </w:p>
    <w:p w:rsidR="0094790B" w:rsidRDefault="0094790B" w:rsidP="00FD1457">
      <w:pPr>
        <w:ind w:right="-545"/>
        <w:jc w:val="right"/>
        <w:rPr>
          <w:sz w:val="22"/>
          <w:szCs w:val="22"/>
        </w:rPr>
      </w:pPr>
    </w:p>
    <w:p w:rsidR="00FD1457" w:rsidRDefault="00FD1457" w:rsidP="00FD1457">
      <w:pPr>
        <w:ind w:right="-545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1</w:t>
      </w:r>
    </w:p>
    <w:p w:rsidR="00FD1457" w:rsidRDefault="00FD1457" w:rsidP="00FD1457">
      <w:pPr>
        <w:tabs>
          <w:tab w:val="center" w:pos="5040"/>
          <w:tab w:val="right" w:pos="10080"/>
        </w:tabs>
        <w:ind w:right="-545"/>
        <w:jc w:val="right"/>
        <w:rPr>
          <w:sz w:val="22"/>
          <w:szCs w:val="22"/>
        </w:rPr>
      </w:pPr>
      <w:r>
        <w:rPr>
          <w:sz w:val="22"/>
          <w:szCs w:val="22"/>
        </w:rPr>
        <w:t>к пояснительной записке</w:t>
      </w:r>
    </w:p>
    <w:p w:rsidR="00FD1457" w:rsidRDefault="00FD1457" w:rsidP="00FD1457">
      <w:pPr>
        <w:tabs>
          <w:tab w:val="left" w:pos="4395"/>
          <w:tab w:val="right" w:pos="9781"/>
        </w:tabs>
        <w:ind w:left="4395" w:right="-545"/>
        <w:jc w:val="right"/>
        <w:rPr>
          <w:sz w:val="22"/>
        </w:rPr>
      </w:pPr>
      <w:r>
        <w:rPr>
          <w:sz w:val="22"/>
        </w:rPr>
        <w:t xml:space="preserve">к решению Собрания  представителей № 109 от   30.10.2013г.  «О внесении изменений в решение </w:t>
      </w:r>
    </w:p>
    <w:p w:rsidR="00FD1457" w:rsidRDefault="00FD1457" w:rsidP="00FD1457">
      <w:pPr>
        <w:tabs>
          <w:tab w:val="center" w:pos="5040"/>
          <w:tab w:val="right" w:pos="10080"/>
        </w:tabs>
        <w:ind w:right="-545"/>
        <w:jc w:val="right"/>
        <w:rPr>
          <w:sz w:val="22"/>
          <w:szCs w:val="22"/>
        </w:rPr>
      </w:pPr>
      <w:r>
        <w:rPr>
          <w:sz w:val="22"/>
        </w:rPr>
        <w:t>собрания представителей №78 от 20.12.2012г.</w:t>
      </w:r>
    </w:p>
    <w:p w:rsidR="00FD1457" w:rsidRDefault="00FD1457" w:rsidP="00FD1457">
      <w:pPr>
        <w:ind w:right="-545"/>
        <w:jc w:val="right"/>
        <w:rPr>
          <w:sz w:val="22"/>
        </w:rPr>
      </w:pPr>
      <w:r>
        <w:rPr>
          <w:sz w:val="22"/>
        </w:rPr>
        <w:t>«О бюджете сельского поселения Старая Шентала</w:t>
      </w:r>
    </w:p>
    <w:p w:rsidR="00FD1457" w:rsidRDefault="00FD1457" w:rsidP="00FD1457">
      <w:pPr>
        <w:tabs>
          <w:tab w:val="left" w:pos="3420"/>
          <w:tab w:val="left" w:pos="4102"/>
          <w:tab w:val="right" w:pos="9689"/>
        </w:tabs>
        <w:ind w:right="-545"/>
        <w:jc w:val="right"/>
        <w:rPr>
          <w:sz w:val="22"/>
        </w:rPr>
      </w:pPr>
      <w:r>
        <w:rPr>
          <w:sz w:val="22"/>
        </w:rPr>
        <w:t>на 2013 год и на плановый период 2014-2015гг.»»</w:t>
      </w:r>
    </w:p>
    <w:p w:rsidR="00FD1457" w:rsidRDefault="00FD1457" w:rsidP="00FD1457">
      <w:pPr>
        <w:jc w:val="right"/>
        <w:rPr>
          <w:sz w:val="22"/>
        </w:rPr>
      </w:pPr>
    </w:p>
    <w:p w:rsidR="00FD1457" w:rsidRPr="0094790B" w:rsidRDefault="00FD1457" w:rsidP="00FD1457">
      <w:pPr>
        <w:pStyle w:val="1"/>
        <w:rPr>
          <w:sz w:val="24"/>
        </w:rPr>
      </w:pPr>
      <w:r w:rsidRPr="0094790B">
        <w:rPr>
          <w:sz w:val="24"/>
        </w:rPr>
        <w:t>Поступление доходов в  бюджет сельского поселения Старая  Шентала в 2013 году по основным источникам</w:t>
      </w:r>
    </w:p>
    <w:p w:rsidR="00FD1457" w:rsidRDefault="00FD1457" w:rsidP="00FD1457">
      <w:pPr>
        <w:tabs>
          <w:tab w:val="left" w:pos="6585"/>
        </w:tabs>
        <w:rPr>
          <w:sz w:val="16"/>
          <w:szCs w:val="16"/>
        </w:rPr>
      </w:pPr>
      <w:r w:rsidRPr="0094790B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ab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12"/>
        <w:gridCol w:w="4807"/>
        <w:gridCol w:w="2386"/>
      </w:tblGrid>
      <w:tr w:rsidR="00FD1457" w:rsidTr="00FD1457">
        <w:trPr>
          <w:cantSplit/>
          <w:trHeight w:val="360"/>
          <w:tblHeader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FD1457" w:rsidRDefault="00FD145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FD1457" w:rsidRDefault="00FD145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ИСТОЧНИКА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Сумма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руб</w:t>
            </w:r>
            <w:proofErr w:type="spellEnd"/>
          </w:p>
        </w:tc>
      </w:tr>
      <w:tr w:rsidR="00FD1457" w:rsidTr="00FD1457">
        <w:trPr>
          <w:cantSplit/>
          <w:trHeight w:val="184"/>
          <w:tblHeader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457" w:rsidRDefault="00FD145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457" w:rsidRDefault="00FD145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457" w:rsidRDefault="00FD145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D1457" w:rsidTr="00FD1457">
        <w:trPr>
          <w:trHeight w:val="3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000 1 00 00000 00 0000 000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2426325</w:t>
            </w:r>
          </w:p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000 1 01 02000 01 0000 110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31"/>
              <w:spacing w:after="0"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536500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000 1 01 02010 01 0000 110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и 228 НК РФ.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530000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Налог на доходы физ</w:t>
            </w:r>
            <w:proofErr w:type="gramStart"/>
            <w:r>
              <w:rPr>
                <w:sz w:val="22"/>
                <w:szCs w:val="24"/>
                <w:lang w:eastAsia="en-US"/>
              </w:rPr>
              <w:t>.л</w:t>
            </w:r>
            <w:proofErr w:type="gramEnd"/>
            <w:r>
              <w:rPr>
                <w:sz w:val="22"/>
                <w:szCs w:val="24"/>
                <w:lang w:eastAsia="en-US"/>
              </w:rPr>
              <w:t>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00010102030010000110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000 1 05 00000 00 0000 000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НАЛОГ НА СОВОКУПНЫЙ ДОХОД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57012,15</w:t>
            </w:r>
          </w:p>
        </w:tc>
      </w:tr>
      <w:tr w:rsidR="00FD1457" w:rsidTr="00FD1457">
        <w:trPr>
          <w:trHeight w:val="3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000 1 05 03010 01 0000 110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55012,15</w:t>
            </w:r>
          </w:p>
        </w:tc>
      </w:tr>
      <w:tr w:rsidR="00FD1457" w:rsidTr="00FD1457">
        <w:trPr>
          <w:trHeight w:val="36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000 1 05 03020 01 0000 110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Единый с/х налог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sz w:val="24"/>
                <w:szCs w:val="24"/>
                <w:lang w:eastAsia="en-US"/>
              </w:rPr>
              <w:t>за налоговые периоды, истекшие до 01.01.2011г.)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ind w:firstLine="45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2000</w:t>
            </w:r>
          </w:p>
        </w:tc>
      </w:tr>
      <w:tr w:rsidR="00FD1457" w:rsidTr="00FD1457">
        <w:trPr>
          <w:trHeight w:val="54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000 1 06 00000 00 0000 000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363987,85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000 1 06 01000 00 0000 110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43000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000 1 06 01030 10 0000 110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Налог на имущество физических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лиц</w:t>
            </w:r>
            <w:proofErr w:type="gramStart"/>
            <w:r>
              <w:rPr>
                <w:b w:val="0"/>
                <w:bCs w:val="0"/>
                <w:sz w:val="16"/>
                <w:szCs w:val="16"/>
                <w:lang w:eastAsia="en-US"/>
              </w:rPr>
              <w:t>,в</w:t>
            </w:r>
            <w:proofErr w:type="gramEnd"/>
            <w:r>
              <w:rPr>
                <w:b w:val="0"/>
                <w:bCs w:val="0"/>
                <w:sz w:val="16"/>
                <w:szCs w:val="16"/>
                <w:lang w:eastAsia="en-US"/>
              </w:rPr>
              <w:t>зимаемых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по ставкам применяемым к объектам налогообложения расположенных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43000</w:t>
            </w:r>
          </w:p>
        </w:tc>
      </w:tr>
      <w:tr w:rsidR="00FD1457" w:rsidTr="00FD1457">
        <w:trPr>
          <w:trHeight w:val="32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000 1 06 06000 00 0000 110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320987,85</w:t>
            </w:r>
          </w:p>
        </w:tc>
      </w:tr>
      <w:tr w:rsidR="00FD1457" w:rsidTr="00FD1457">
        <w:trPr>
          <w:trHeight w:val="105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000 1 06 06013100000 110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0"/>
                <w:szCs w:val="24"/>
                <w:lang w:eastAsia="en-US"/>
              </w:rPr>
            </w:pPr>
            <w:r>
              <w:rPr>
                <w:b w:val="0"/>
                <w:bCs w:val="0"/>
                <w:sz w:val="20"/>
                <w:szCs w:val="24"/>
                <w:lang w:eastAsia="en-US"/>
              </w:rPr>
              <w:t xml:space="preserve">Земельный налог, взимаемый по ставке, </w:t>
            </w:r>
            <w:proofErr w:type="spellStart"/>
            <w:r>
              <w:rPr>
                <w:b w:val="0"/>
                <w:bCs w:val="0"/>
                <w:sz w:val="20"/>
                <w:szCs w:val="24"/>
                <w:lang w:eastAsia="en-US"/>
              </w:rPr>
              <w:t>устан</w:t>
            </w:r>
            <w:proofErr w:type="spellEnd"/>
            <w:r>
              <w:rPr>
                <w:b w:val="0"/>
                <w:bCs w:val="0"/>
                <w:sz w:val="20"/>
                <w:szCs w:val="24"/>
                <w:lang w:eastAsia="en-US"/>
              </w:rPr>
              <w:t xml:space="preserve">. подп.1 п.1 ст.394 НК РФ и применяемой к объекту налогообложения, </w:t>
            </w:r>
            <w:proofErr w:type="spellStart"/>
            <w:r>
              <w:rPr>
                <w:b w:val="0"/>
                <w:bCs w:val="0"/>
                <w:sz w:val="20"/>
                <w:szCs w:val="24"/>
                <w:lang w:eastAsia="en-US"/>
              </w:rPr>
              <w:t>расп</w:t>
            </w:r>
            <w:proofErr w:type="spellEnd"/>
            <w:r>
              <w:rPr>
                <w:b w:val="0"/>
                <w:bCs w:val="0"/>
                <w:sz w:val="20"/>
                <w:szCs w:val="24"/>
                <w:lang w:eastAsia="en-US"/>
              </w:rPr>
              <w:t>.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306987,85</w:t>
            </w:r>
          </w:p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000 1 06 06023 10 0000 110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Земельный налог, взимаемый по ставкам, установлен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b w:val="0"/>
                <w:bCs w:val="0"/>
                <w:sz w:val="24"/>
                <w:szCs w:val="24"/>
                <w:lang w:eastAsia="en-US"/>
              </w:rPr>
              <w:t>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000 1 08 00000 00 0000 000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55000</w:t>
            </w:r>
          </w:p>
        </w:tc>
      </w:tr>
      <w:tr w:rsidR="00FD1457" w:rsidTr="00FD1457">
        <w:trPr>
          <w:trHeight w:val="100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000 1 08 04020 01 0000 110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Государственная пошлина  за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соверш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>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55000</w:t>
            </w:r>
          </w:p>
        </w:tc>
      </w:tr>
      <w:tr w:rsidR="00FD1457" w:rsidTr="00FD1457">
        <w:trPr>
          <w:trHeight w:val="5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000 1 11 05000 00 0000 120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Доходы от использования имущества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1393825</w:t>
            </w:r>
          </w:p>
        </w:tc>
      </w:tr>
      <w:tr w:rsidR="00FD1457" w:rsidTr="00FD1457">
        <w:trPr>
          <w:trHeight w:val="4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000 1 11 05035 10 0000 120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ими учреждений 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b w:val="0"/>
                <w:bCs w:val="0"/>
                <w:sz w:val="24"/>
                <w:szCs w:val="24"/>
                <w:lang w:eastAsia="en-US"/>
              </w:rPr>
              <w:t>за исключением имущества муниципальных бюджетных и автономных учреждений)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</w:tr>
      <w:tr w:rsidR="00FD1457" w:rsidTr="00FD1457">
        <w:trPr>
          <w:trHeight w:val="23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000 1 11 05013 10 0000 120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гос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 w:val="0"/>
                <w:bCs w:val="0"/>
                <w:sz w:val="24"/>
                <w:szCs w:val="24"/>
                <w:lang w:eastAsia="en-US"/>
              </w:rPr>
              <w:t>обственность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на которые не разграничена и которые расположены в границах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поселений,а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также средства от продажи прав на заключение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догворов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аренды указанных земельных участков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1335825</w:t>
            </w:r>
          </w:p>
        </w:tc>
      </w:tr>
      <w:tr w:rsidR="00FD1457" w:rsidTr="00FD1457">
        <w:trPr>
          <w:trHeight w:val="126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000 1 14 00000 00 0000 000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Доходы от продажи материальных и нематериальных</w:t>
            </w:r>
            <w:r>
              <w:rPr>
                <w:sz w:val="22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2"/>
                <w:szCs w:val="24"/>
                <w:lang w:eastAsia="en-US"/>
              </w:rPr>
              <w:t xml:space="preserve">активов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000 1 14 06013 10 0000 430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Доходы от продажи земельных участков, 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гос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собственноть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на которые не разграничены и которые расположены в границах поселений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000 2 02 00000 00 0000 000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>
            <w:pPr>
              <w:spacing w:line="276" w:lineRule="auto"/>
              <w:rPr>
                <w:sz w:val="20"/>
                <w:lang w:eastAsia="en-US"/>
              </w:rPr>
            </w:pPr>
          </w:p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5447672,25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000 2 02 01001 10 0000 151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>
            <w:pPr>
              <w:pStyle w:val="2"/>
              <w:spacing w:line="276" w:lineRule="auto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Дотации от других бюджетов на выравнивание уровня бюджетной обеспеченности </w:t>
            </w:r>
          </w:p>
          <w:p w:rsidR="00FD1457" w:rsidRDefault="00FD1457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1363000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000 202 01999 10 0000 151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дотации бюджетам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1100000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субсидии  -</w:t>
            </w:r>
          </w:p>
          <w:p w:rsidR="00FD1457" w:rsidRDefault="00FD1457">
            <w:pPr>
              <w:pStyle w:val="2"/>
              <w:spacing w:line="276" w:lineRule="auto"/>
              <w:ind w:firstLine="6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субсидии, предоставляемые с учетом выполнения показателей социально-экономического развития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1096000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прочие субсидии - Реализация областной 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>программы стимулирования развития жилищного строительства Самарской области</w:t>
            </w:r>
            <w:proofErr w:type="gram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841309,12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прочие субсидии - 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</w:t>
            </w:r>
            <w:proofErr w:type="gramStart"/>
            <w:r>
              <w:rPr>
                <w:i/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266790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000  202 02041 10 0000 151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Субсидии на строительство и модернизацию автомобильных дорог общего пользования местного значения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669130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000 2 02 03015 10 0000 151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00020705030100000180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3675</w:t>
            </w:r>
          </w:p>
        </w:tc>
      </w:tr>
      <w:tr w:rsidR="00FD1457" w:rsidTr="00FD1457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00020204014100000151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pStyle w:val="2"/>
              <w:spacing w:line="276" w:lineRule="auto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вопросов местного значения в соответствии с заключенными соглашениями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35768,13</w:t>
            </w:r>
          </w:p>
        </w:tc>
      </w:tr>
      <w:tr w:rsidR="00FD1457" w:rsidTr="00FD1457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57" w:rsidRDefault="00FD14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 w:rsidP="0094790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ВСЕГО ДОХОДОВ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7" w:rsidRDefault="00FD1457" w:rsidP="0094790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873997,25</w:t>
            </w:r>
          </w:p>
          <w:p w:rsidR="00FD1457" w:rsidRDefault="00FD1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D1457" w:rsidRDefault="00FD1457" w:rsidP="00FD1457"/>
    <w:p w:rsidR="00FD1457" w:rsidRDefault="00FD1457" w:rsidP="00FD1457">
      <w:pPr>
        <w:jc w:val="right"/>
        <w:rPr>
          <w:sz w:val="22"/>
          <w:szCs w:val="22"/>
        </w:rPr>
      </w:pPr>
    </w:p>
    <w:p w:rsidR="00FD1457" w:rsidRDefault="00FD1457" w:rsidP="00FD1457">
      <w:pPr>
        <w:jc w:val="right"/>
        <w:rPr>
          <w:sz w:val="22"/>
          <w:szCs w:val="22"/>
        </w:rPr>
      </w:pPr>
    </w:p>
    <w:p w:rsidR="00FD1457" w:rsidRDefault="00FD1457" w:rsidP="00FD1457">
      <w:pPr>
        <w:jc w:val="right"/>
        <w:rPr>
          <w:sz w:val="22"/>
          <w:szCs w:val="22"/>
        </w:rPr>
      </w:pPr>
    </w:p>
    <w:p w:rsidR="00FD1457" w:rsidRDefault="00FD1457" w:rsidP="00FD1457">
      <w:pPr>
        <w:jc w:val="right"/>
        <w:rPr>
          <w:sz w:val="22"/>
          <w:szCs w:val="22"/>
        </w:rPr>
      </w:pPr>
    </w:p>
    <w:p w:rsidR="00321919" w:rsidRDefault="003772CD"/>
    <w:sectPr w:rsidR="00321919" w:rsidSect="00A0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A85"/>
    <w:multiLevelType w:val="multilevel"/>
    <w:tmpl w:val="2804820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585" w:hanging="405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260" w:hanging="108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6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457"/>
    <w:rsid w:val="00064420"/>
    <w:rsid w:val="003772CD"/>
    <w:rsid w:val="007A7A69"/>
    <w:rsid w:val="0094790B"/>
    <w:rsid w:val="009C6284"/>
    <w:rsid w:val="00A0257C"/>
    <w:rsid w:val="00A15F56"/>
    <w:rsid w:val="00AA6146"/>
    <w:rsid w:val="00FD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45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14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45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45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45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31">
    <w:name w:val="Body Text 3"/>
    <w:basedOn w:val="a"/>
    <w:link w:val="32"/>
    <w:unhideWhenUsed/>
    <w:rsid w:val="00FD14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D14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1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2013-11-26T10:50:00Z</cp:lastPrinted>
  <dcterms:created xsi:type="dcterms:W3CDTF">2013-11-24T13:02:00Z</dcterms:created>
  <dcterms:modified xsi:type="dcterms:W3CDTF">2013-11-26T11:11:00Z</dcterms:modified>
</cp:coreProperties>
</file>